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Волгоградское Отделение Пенсионного фонда России продолжает вести активную   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работу по поддержке граждан, прибывших из Донецкой и Луганской областей </w:t>
        <w:tab/>
      </w:r>
    </w:p>
    <w:p>
      <w:pPr>
        <w:pStyle w:val="Normal"/>
        <w:jc w:val="center"/>
        <w:rPr>
          <w:b/>
          <w:b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Управляющий О</w:t>
      </w:r>
      <w:r>
        <w:rPr>
          <w:sz w:val="28"/>
          <w:szCs w:val="28"/>
        </w:rPr>
        <w:t>ПФР</w:t>
      </w:r>
      <w:r>
        <w:rPr>
          <w:sz w:val="28"/>
          <w:szCs w:val="28"/>
        </w:rPr>
        <w:t xml:space="preserve"> по Волгоградской области Владимир Федоров и его заместители провели </w:t>
      </w:r>
      <w:r>
        <w:rPr>
          <w:sz w:val="28"/>
          <w:szCs w:val="28"/>
        </w:rPr>
        <w:t>13 апреля</w:t>
      </w:r>
      <w:r>
        <w:rPr>
          <w:sz w:val="28"/>
          <w:szCs w:val="28"/>
        </w:rPr>
        <w:t xml:space="preserve"> личный при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м в одном из </w:t>
      </w:r>
      <w:r>
        <w:rPr>
          <w:sz w:val="28"/>
          <w:szCs w:val="28"/>
        </w:rPr>
        <w:t>в</w:t>
      </w:r>
      <w:r>
        <w:rPr>
          <w:sz w:val="28"/>
          <w:szCs w:val="28"/>
        </w:rPr>
        <w:t>олгоградских пунктов временного проживания граждан, прибывших из Донецкой и Луганской народных республик.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Практика проведения выездных при</w:t>
      </w:r>
      <w:r>
        <w:rPr>
          <w:sz w:val="28"/>
          <w:szCs w:val="28"/>
        </w:rPr>
        <w:t>ё</w:t>
      </w:r>
      <w:r>
        <w:rPr>
          <w:sz w:val="28"/>
          <w:szCs w:val="28"/>
        </w:rPr>
        <w:t>мов специалистами ПФР началась на следующий день после прибытия в регион первого поезда с гражданами ДНР и ЛНР. На сегодняшний день в Волгоградской области находится более  1 400 жителей республик. Выездная работа на постоянной основе в пунктах временного размещения с ними вед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тся дважды в неделю — по средам и пятницам.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Первым делом граждане, имеющие как российские, так и украинские паспорта,  оформляют СНИЛС. Только за </w:t>
      </w:r>
      <w:r>
        <w:rPr>
          <w:sz w:val="28"/>
          <w:szCs w:val="28"/>
        </w:rPr>
        <w:t>один</w:t>
      </w:r>
      <w:r>
        <w:rPr>
          <w:sz w:val="28"/>
          <w:szCs w:val="28"/>
        </w:rPr>
        <w:t xml:space="preserve"> день, </w:t>
      </w:r>
      <w:r>
        <w:rPr>
          <w:sz w:val="28"/>
          <w:szCs w:val="28"/>
        </w:rPr>
        <w:t>13 апреля</w:t>
      </w:r>
      <w:r>
        <w:rPr>
          <w:sz w:val="28"/>
          <w:szCs w:val="28"/>
        </w:rPr>
        <w:t xml:space="preserve"> страховой номер индивидуального лицевого сч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та получили 27 человек, </w:t>
      </w:r>
      <w:r>
        <w:rPr>
          <w:sz w:val="28"/>
          <w:szCs w:val="28"/>
        </w:rPr>
        <w:t xml:space="preserve">которые </w:t>
      </w:r>
      <w:r>
        <w:rPr>
          <w:sz w:val="28"/>
          <w:szCs w:val="28"/>
        </w:rPr>
        <w:t>проживаю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 в пункте временного размещения, расположенно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 в гостинице «Царицынская» Ворошиловского района Волгограда.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личного при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ма с руководством регионального Пенсионного фонда решались наиболее сложные вопросы: возможность оформления разных видов пенсий, выдача сертификатов на материнский капитал, предоставление выплат семьям с детьми и иные меры социальной поддержки. Более 20 человек обратились </w:t>
      </w:r>
      <w:r>
        <w:rPr>
          <w:sz w:val="28"/>
          <w:szCs w:val="28"/>
        </w:rPr>
        <w:t>в этот день</w:t>
      </w:r>
      <w:r>
        <w:rPr>
          <w:sz w:val="28"/>
          <w:szCs w:val="28"/>
        </w:rPr>
        <w:t xml:space="preserve"> к представителям ПФР за помощью. </w:t>
      </w:r>
    </w:p>
    <w:p>
      <w:pPr>
        <w:pStyle w:val="Normal"/>
        <w:jc w:val="both"/>
        <w:rPr>
          <w:sz w:val="28"/>
          <w:szCs w:val="28"/>
        </w:rPr>
      </w:pPr>
      <w:r>
        <w:rPr>
          <w:rFonts w:eastAsia="Liberation Serif" w:cs="Liberation Serif"/>
          <w:sz w:val="28"/>
          <w:szCs w:val="28"/>
        </w:rPr>
        <w:tab/>
      </w:r>
      <w:r>
        <w:rPr>
          <w:sz w:val="28"/>
          <w:szCs w:val="28"/>
        </w:rPr>
        <w:t xml:space="preserve">Отметим, что 16 семей после прибытия в наш регион из ЛНР и ДНР, имеющие российские паспорта, уже получили сертификаты на материнский (семейный) капитал.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Напомним: оформление документов по линии Пенсионного Фонда вед</w:t>
      </w:r>
      <w:r>
        <w:rPr>
          <w:sz w:val="28"/>
          <w:szCs w:val="28"/>
        </w:rPr>
        <w:t>ё</w:t>
      </w:r>
      <w:r>
        <w:rPr>
          <w:sz w:val="28"/>
          <w:szCs w:val="28"/>
        </w:rPr>
        <w:t>тся не только в пунктах временного пребывания, но и во всех клиентских службах ПФР в при</w:t>
      </w:r>
      <w:r>
        <w:rPr>
          <w:sz w:val="28"/>
          <w:szCs w:val="28"/>
        </w:rPr>
        <w:t>ё</w:t>
      </w:r>
      <w:r>
        <w:rPr>
          <w:sz w:val="28"/>
          <w:szCs w:val="28"/>
        </w:rPr>
        <w:t xml:space="preserve">мные дни: по понедельникам, вторникам и четвергам. Все обращения граждан, прибывших из Донецкой и Луганской областей, находятся на личном контроле руководства </w:t>
      </w:r>
      <w:r>
        <w:rPr>
          <w:sz w:val="28"/>
          <w:szCs w:val="28"/>
        </w:rPr>
        <w:t xml:space="preserve">регионального </w:t>
      </w:r>
      <w:r>
        <w:rPr>
          <w:sz w:val="28"/>
          <w:szCs w:val="28"/>
        </w:rPr>
        <w:t xml:space="preserve">Отделения ПФР.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br/>
        <w:b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Application>LibreOffice/5.0.4.2$Windows_x86 LibreOffice_project/2b9802c1994aa0b7dc6079e128979269cf95bc78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2022-04-13T15:40:38Z</dcterms:modified>
  <cp:revision>123</cp:revision>
</cp:coreProperties>
</file>